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Llegaron las ofertas que mueven al país: </w:t>
      </w:r>
    </w:p>
    <w:p w:rsidR="00000000" w:rsidDel="00000000" w:rsidP="00000000" w:rsidRDefault="00000000" w:rsidRPr="00000000" w14:paraId="00000002">
      <w:pPr>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lo mejor de las PYMES mexicanas en Mercado Libre</w:t>
      </w:r>
    </w:p>
    <w:p w:rsidR="00000000" w:rsidDel="00000000" w:rsidP="00000000" w:rsidRDefault="00000000" w:rsidRPr="00000000" w14:paraId="00000003">
      <w:pPr>
        <w:jc w:val="center"/>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04">
      <w:pPr>
        <w:numPr>
          <w:ilvl w:val="0"/>
          <w:numId w:val="1"/>
        </w:numPr>
        <w:shd w:fill="ffffff" w:val="clear"/>
        <w:ind w:left="720" w:hanging="360"/>
        <w:jc w:val="center"/>
        <w:rPr>
          <w:rFonts w:ascii="Proxima Nova" w:cs="Proxima Nova" w:eastAsia="Proxima Nova" w:hAnsi="Proxima Nova"/>
          <w:i w:val="1"/>
          <w:sz w:val="20"/>
          <w:szCs w:val="20"/>
          <w:highlight w:val="white"/>
        </w:rPr>
      </w:pPr>
      <w:r w:rsidDel="00000000" w:rsidR="00000000" w:rsidRPr="00000000">
        <w:rPr>
          <w:rFonts w:ascii="Proxima Nova" w:cs="Proxima Nova" w:eastAsia="Proxima Nova" w:hAnsi="Proxima Nova"/>
          <w:i w:val="1"/>
          <w:sz w:val="20"/>
          <w:szCs w:val="20"/>
          <w:rtl w:val="0"/>
        </w:rPr>
        <w:t xml:space="preserve">Bajo el concepto “solo hace falta un botón para mover al país”, la iniciativa busca generar conciencia sobre el impacto positivo que genera una compra en las más de </w:t>
      </w:r>
      <w:r w:rsidDel="00000000" w:rsidR="00000000" w:rsidRPr="00000000">
        <w:rPr>
          <w:rFonts w:ascii="Proxima Nova" w:cs="Proxima Nova" w:eastAsia="Proxima Nova" w:hAnsi="Proxima Nova"/>
          <w:i w:val="1"/>
          <w:sz w:val="20"/>
          <w:szCs w:val="20"/>
          <w:rtl w:val="0"/>
        </w:rPr>
        <w:t xml:space="preserve">1 millón de PYMES </w:t>
      </w:r>
      <w:r w:rsidDel="00000000" w:rsidR="00000000" w:rsidRPr="00000000">
        <w:rPr>
          <w:rFonts w:ascii="Proxima Nova" w:cs="Proxima Nova" w:eastAsia="Proxima Nova" w:hAnsi="Proxima Nova"/>
          <w:i w:val="1"/>
          <w:sz w:val="20"/>
          <w:szCs w:val="20"/>
          <w:rtl w:val="0"/>
        </w:rPr>
        <w:t xml:space="preserve">que utilizan el ecosistema de Mercado Libre.  </w:t>
      </w:r>
    </w:p>
    <w:p w:rsidR="00000000" w:rsidDel="00000000" w:rsidP="00000000" w:rsidRDefault="00000000" w:rsidRPr="00000000" w14:paraId="00000005">
      <w:pPr>
        <w:shd w:fill="ffffff" w:val="clear"/>
        <w:jc w:val="center"/>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06">
      <w:pPr>
        <w:numPr>
          <w:ilvl w:val="0"/>
          <w:numId w:val="1"/>
        </w:numPr>
        <w:shd w:fill="ffffff" w:val="clear"/>
        <w:ind w:left="720" w:hanging="360"/>
        <w:jc w:val="center"/>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Del </w:t>
      </w:r>
      <w:r w:rsidDel="00000000" w:rsidR="00000000" w:rsidRPr="00000000">
        <w:rPr>
          <w:rFonts w:ascii="Proxima Nova" w:cs="Proxima Nova" w:eastAsia="Proxima Nova" w:hAnsi="Proxima Nova"/>
          <w:i w:val="1"/>
          <w:sz w:val="20"/>
          <w:szCs w:val="20"/>
          <w:rtl w:val="0"/>
        </w:rPr>
        <w:t xml:space="preserve">4 al 30 de septiembre,</w:t>
      </w:r>
      <w:r w:rsidDel="00000000" w:rsidR="00000000" w:rsidRPr="00000000">
        <w:rPr>
          <w:rFonts w:ascii="Proxima Nova" w:cs="Proxima Nova" w:eastAsia="Proxima Nova" w:hAnsi="Proxima Nova"/>
          <w:i w:val="1"/>
          <w:sz w:val="20"/>
          <w:szCs w:val="20"/>
          <w:rtl w:val="0"/>
        </w:rPr>
        <w:t xml:space="preserve"> la plataforma realizará una campaña para potenciar las ventas de las pequeñas y medianas empresas a través de cupones y descuentos vigentes en la plataforma, créditos de Mercado Pago y propuestas logísticas a través de Mercado Envíos.</w:t>
      </w:r>
    </w:p>
    <w:p w:rsidR="00000000" w:rsidDel="00000000" w:rsidP="00000000" w:rsidRDefault="00000000" w:rsidRPr="00000000" w14:paraId="00000007">
      <w:pPr>
        <w:shd w:fill="ffffff" w:val="clear"/>
        <w:ind w:left="720" w:firstLine="0"/>
        <w:jc w:val="center"/>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a 7 de septiembre de 2023.-</w:t>
      </w:r>
      <w:r w:rsidDel="00000000" w:rsidR="00000000" w:rsidRPr="00000000">
        <w:rPr>
          <w:rFonts w:ascii="Proxima Nova" w:cs="Proxima Nova" w:eastAsia="Proxima Nova" w:hAnsi="Proxima Nova"/>
          <w:rtl w:val="0"/>
        </w:rPr>
        <w:t xml:space="preserve"> Con el propósito de consolidar la transformación digital y mostrar el impacto positivo del comercio electrónico, durante septiembre Mercado Libre impulsará la iniciativa con PYMES mexicanas que tiene por objetivo generar conciencia sobre la importancia de apoyar a las pequeñas y medianas empresas locales para producir un gran impacto a nivel socioeconómico. </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Según un estudio de </w:t>
      </w:r>
      <w:hyperlink r:id="rId6">
        <w:r w:rsidDel="00000000" w:rsidR="00000000" w:rsidRPr="00000000">
          <w:rPr>
            <w:rFonts w:ascii="Proxima Nova" w:cs="Proxima Nova" w:eastAsia="Proxima Nova" w:hAnsi="Proxima Nova"/>
            <w:color w:val="1155cc"/>
            <w:u w:val="single"/>
            <w:rtl w:val="0"/>
          </w:rPr>
          <w:t xml:space="preserve">Nielsen IQ realizado a fines de 2022</w:t>
        </w:r>
      </w:hyperlink>
      <w:r w:rsidDel="00000000" w:rsidR="00000000" w:rsidRPr="00000000">
        <w:rPr>
          <w:rFonts w:ascii="Proxima Nova" w:cs="Proxima Nova" w:eastAsia="Proxima Nova" w:hAnsi="Proxima Nova"/>
          <w:rtl w:val="0"/>
        </w:rPr>
        <w:t xml:space="preserve">, cada vez hay mayor predisposición de los consumidores para comprar productos de PYMES, ya que </w:t>
      </w:r>
      <w:r w:rsidDel="00000000" w:rsidR="00000000" w:rsidRPr="00000000">
        <w:rPr>
          <w:rFonts w:ascii="Proxima Nova" w:cs="Proxima Nova" w:eastAsia="Proxima Nova" w:hAnsi="Proxima Nova"/>
          <w:b w:val="1"/>
          <w:rtl w:val="0"/>
        </w:rPr>
        <w:t xml:space="preserve">50% de las personas encuestadas planea comprar con mayor frecuencia marcas locales</w:t>
      </w:r>
      <w:r w:rsidDel="00000000" w:rsidR="00000000" w:rsidRPr="00000000">
        <w:rPr>
          <w:rFonts w:ascii="Proxima Nova" w:cs="Proxima Nova" w:eastAsia="Proxima Nova" w:hAnsi="Proxima Nova"/>
          <w:rtl w:val="0"/>
        </w:rPr>
        <w:t xml:space="preserve"> en el futuro. Al consultarles qué significa para ellos comprarle a uno de estos comercios, el</w:t>
      </w:r>
      <w:r w:rsidDel="00000000" w:rsidR="00000000" w:rsidRPr="00000000">
        <w:rPr>
          <w:rFonts w:ascii="Proxima Nova" w:cs="Proxima Nova" w:eastAsia="Proxima Nova" w:hAnsi="Proxima Nova"/>
          <w:b w:val="1"/>
          <w:rtl w:val="0"/>
        </w:rPr>
        <w:t xml:space="preserve"> 58% indicó que les genera satisfacción apoyar un comercio local</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tal motivo, del </w:t>
      </w:r>
      <w:r w:rsidDel="00000000" w:rsidR="00000000" w:rsidRPr="00000000">
        <w:rPr>
          <w:rFonts w:ascii="Proxima Nova" w:cs="Proxima Nova" w:eastAsia="Proxima Nova" w:hAnsi="Proxima Nova"/>
          <w:rtl w:val="0"/>
        </w:rPr>
        <w:t xml:space="preserve">4 al 30 de septiembre, </w:t>
      </w:r>
      <w:r w:rsidDel="00000000" w:rsidR="00000000" w:rsidRPr="00000000">
        <w:rPr>
          <w:rFonts w:ascii="Proxima Nova" w:cs="Proxima Nova" w:eastAsia="Proxima Nova" w:hAnsi="Proxima Nova"/>
          <w:rtl w:val="0"/>
        </w:rPr>
        <w:t xml:space="preserve">la compañía brindará beneficios a la empresas del segmento medio a las más de 100,000 PYMES inscritas en la iniciativa y que utilizan actualmente el </w:t>
      </w:r>
      <w:r w:rsidDel="00000000" w:rsidR="00000000" w:rsidRPr="00000000">
        <w:rPr>
          <w:rFonts w:ascii="Proxima Nova" w:cs="Proxima Nova" w:eastAsia="Proxima Nova" w:hAnsi="Proxima Nova"/>
          <w:i w:val="1"/>
          <w:rtl w:val="0"/>
        </w:rPr>
        <w:t xml:space="preserve">marketplace </w:t>
      </w:r>
      <w:r w:rsidDel="00000000" w:rsidR="00000000" w:rsidRPr="00000000">
        <w:rPr>
          <w:rFonts w:ascii="Proxima Nova" w:cs="Proxima Nova" w:eastAsia="Proxima Nova" w:hAnsi="Proxima Nova"/>
          <w:rtl w:val="0"/>
        </w:rPr>
        <w:t xml:space="preserve">de Mercado Libre  para impulsar sus ventas dentro de la plataforma. Podrán acceder a una gran variedad de beneficios en todo el ecosistema de Mercado Libre: cupones y descuentos para vender en la plataforma, créditos adelantados a través de Mercado Pago, bonificaciones en soluciones de Mercado Ads, propuestas para mejorar sus procesos logísticos a través del servicio </w:t>
      </w:r>
      <w:r w:rsidDel="00000000" w:rsidR="00000000" w:rsidRPr="00000000">
        <w:rPr>
          <w:rFonts w:ascii="Proxima Nova" w:cs="Proxima Nova" w:eastAsia="Proxima Nova" w:hAnsi="Proxima Nova"/>
          <w:i w:val="1"/>
          <w:rtl w:val="0"/>
        </w:rPr>
        <w:t xml:space="preserve">Full </w:t>
      </w:r>
      <w:r w:rsidDel="00000000" w:rsidR="00000000" w:rsidRPr="00000000">
        <w:rPr>
          <w:rFonts w:ascii="Proxima Nova" w:cs="Proxima Nova" w:eastAsia="Proxima Nova" w:hAnsi="Proxima Nova"/>
          <w:rtl w:val="0"/>
        </w:rPr>
        <w:t xml:space="preserve">de Mercado Envíos y promociones para el uso de una tienda oficial propia en Mercado Shops. </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Asimismo, los compradores que quieran apoyar a estos pequeños negocios, tendrán </w:t>
      </w:r>
      <w:r w:rsidDel="00000000" w:rsidR="00000000" w:rsidRPr="00000000">
        <w:rPr>
          <w:rFonts w:ascii="Proxima Nova" w:cs="Proxima Nova" w:eastAsia="Proxima Nova" w:hAnsi="Proxima Nova"/>
          <w:rtl w:val="0"/>
        </w:rPr>
        <w:t xml:space="preserve">descuentos y promociones especiales </w:t>
      </w:r>
      <w:r w:rsidDel="00000000" w:rsidR="00000000" w:rsidRPr="00000000">
        <w:rPr>
          <w:rFonts w:ascii="Proxima Nova" w:cs="Proxima Nova" w:eastAsia="Proxima Nova" w:hAnsi="Proxima Nova"/>
          <w:rtl w:val="0"/>
        </w:rPr>
        <w:t xml:space="preserve">en miles de productos de las empresas participantes a través de la sección especial </w:t>
      </w:r>
      <w:r w:rsidDel="00000000" w:rsidR="00000000" w:rsidRPr="00000000">
        <w:rPr>
          <w:rFonts w:ascii="Proxima Nova" w:cs="Proxima Nova" w:eastAsia="Proxima Nova" w:hAnsi="Proxima Nova"/>
          <w:rtl w:val="0"/>
        </w:rPr>
        <w:t xml:space="preserve">“Potencia PYMES”,</w:t>
      </w:r>
      <w:r w:rsidDel="00000000" w:rsidR="00000000" w:rsidRPr="00000000">
        <w:rPr>
          <w:rFonts w:ascii="Proxima Nova" w:cs="Proxima Nova" w:eastAsia="Proxima Nova" w:hAnsi="Proxima Nova"/>
          <w:rtl w:val="0"/>
        </w:rPr>
        <w:t xml:space="preserve"> que estará vigente dentro de la plataforma: </w:t>
      </w:r>
      <w:hyperlink r:id="rId7">
        <w:r w:rsidDel="00000000" w:rsidR="00000000" w:rsidRPr="00000000">
          <w:rPr>
            <w:rFonts w:ascii="Proxima Nova" w:cs="Proxima Nova" w:eastAsia="Proxima Nova" w:hAnsi="Proxima Nova"/>
            <w:color w:val="1155cc"/>
            <w:u w:val="single"/>
            <w:rtl w:val="0"/>
          </w:rPr>
          <w:t xml:space="preserve">www.mercadolibre.com.mx/ofertas/potencia-</w:t>
        </w:r>
      </w:hyperlink>
      <w:hyperlink r:id="rId8">
        <w:r w:rsidDel="00000000" w:rsidR="00000000" w:rsidRPr="00000000">
          <w:rPr>
            <w:rFonts w:ascii="Proxima Nova" w:cs="Proxima Nova" w:eastAsia="Proxima Nova" w:hAnsi="Proxima Nova"/>
            <w:color w:val="1155cc"/>
            <w:u w:val="single"/>
            <w:rtl w:val="0"/>
          </w:rPr>
          <w:t xml:space="preserve">pymes</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“Mercado Libre trabaja todos los días desde hace 24 años para democratizar el acceso al comercio y transformar la vida de millones de personas en América Latina. A través de esta iniciativa con PYMES queremos seguir consolidando nuestro rol social para potenciar a las pequeñas y medianas empresas a través de herramientas de capacitación y profesionalización para visibilizar el poder transformador que tienen las más de 100 mil PYMES que se sumarán a esta iniciativa, ya que al dar un click al botón de comprar de Mercado Libre, sin saberlo, hacemos que la economía del país se mueva”</w:t>
      </w:r>
      <w:r w:rsidDel="00000000" w:rsidR="00000000" w:rsidRPr="00000000">
        <w:rPr>
          <w:rFonts w:ascii="Proxima Nova" w:cs="Proxima Nova" w:eastAsia="Proxima Nova" w:hAnsi="Proxima Nova"/>
          <w:rtl w:val="0"/>
        </w:rPr>
        <w:t xml:space="preserve">, dijo Alejandro Caballero, Director del Marketplace de Mercado Libre México.   </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impacto positivo del ecosistema de Mercado Libre se canaliza a través de la transformación digital, la generación de empleo, la inclusión financiera y el crecimiento económico: vectores que dinamizan nuestro propósito con sentido colectivo. De acuerdo al estudio “Impactos que Importan” realizado por Mercado Libre en colaboración con Euromonitor, cerca de </w:t>
      </w:r>
      <w:r w:rsidDel="00000000" w:rsidR="00000000" w:rsidRPr="00000000">
        <w:rPr>
          <w:rFonts w:ascii="Proxima Nova" w:cs="Proxima Nova" w:eastAsia="Proxima Nova" w:hAnsi="Proxima Nova"/>
          <w:b w:val="1"/>
          <w:rtl w:val="0"/>
        </w:rPr>
        <w:t xml:space="preserve">900 mil familias de la región</w:t>
      </w:r>
      <w:r w:rsidDel="00000000" w:rsidR="00000000" w:rsidRPr="00000000">
        <w:rPr>
          <w:rFonts w:ascii="Proxima Nova" w:cs="Proxima Nova" w:eastAsia="Proxima Nova" w:hAnsi="Proxima Nova"/>
          <w:rtl w:val="0"/>
        </w:rPr>
        <w:t xml:space="preserve"> encuentran su principal sustento económico en la plataforma con una promedio de </w:t>
      </w:r>
      <w:r w:rsidDel="00000000" w:rsidR="00000000" w:rsidRPr="00000000">
        <w:rPr>
          <w:rFonts w:ascii="Proxima Nova" w:cs="Proxima Nova" w:eastAsia="Proxima Nova" w:hAnsi="Proxima Nova"/>
          <w:b w:val="1"/>
          <w:rtl w:val="0"/>
        </w:rPr>
        <w:t xml:space="preserve">6 empleos generados por hora</w:t>
      </w:r>
      <w:r w:rsidDel="00000000" w:rsidR="00000000" w:rsidRPr="00000000">
        <w:rPr>
          <w:rFonts w:ascii="Proxima Nova" w:cs="Proxima Nova" w:eastAsia="Proxima Nova" w:hAnsi="Proxima Nova"/>
          <w:rtl w:val="0"/>
        </w:rPr>
        <w:t xml:space="preserve">. Además, de las PYMES que venden en Mercado Libre, </w:t>
      </w:r>
      <w:r w:rsidDel="00000000" w:rsidR="00000000" w:rsidRPr="00000000">
        <w:rPr>
          <w:rFonts w:ascii="Proxima Nova" w:cs="Proxima Nova" w:eastAsia="Proxima Nova" w:hAnsi="Proxima Nova"/>
          <w:b w:val="1"/>
          <w:rtl w:val="0"/>
        </w:rPr>
        <w:t xml:space="preserve">6 de cada 10 son proyectos familiares</w:t>
      </w:r>
      <w:r w:rsidDel="00000000" w:rsidR="00000000" w:rsidRPr="00000000">
        <w:rPr>
          <w:rFonts w:ascii="Proxima Nova" w:cs="Proxima Nova" w:eastAsia="Proxima Nova" w:hAnsi="Proxima Nova"/>
          <w:rtl w:val="0"/>
        </w:rPr>
        <w:t xml:space="preserve"> y el </w:t>
      </w:r>
      <w:r w:rsidDel="00000000" w:rsidR="00000000" w:rsidRPr="00000000">
        <w:rPr>
          <w:rFonts w:ascii="Proxima Nova" w:cs="Proxima Nova" w:eastAsia="Proxima Nova" w:hAnsi="Proxima Nova"/>
          <w:b w:val="1"/>
          <w:rtl w:val="0"/>
        </w:rPr>
        <w:t xml:space="preserve">84% de ellas pudo expandirse fuera de su ciudad</w:t>
      </w:r>
      <w:r w:rsidDel="00000000" w:rsidR="00000000" w:rsidRPr="00000000">
        <w:rPr>
          <w:rFonts w:ascii="Proxima Nova" w:cs="Proxima Nova" w:eastAsia="Proxima Nova" w:hAnsi="Proxima Nova"/>
          <w:rtl w:val="0"/>
        </w:rPr>
        <w:t xml:space="preserve"> gracias al comercio electrónico. </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consecuencia, 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amarillo busca contribuir proactivamente a la prosperidad sostenible de la región, por lo que es la empresa tecnológica latinoamericana con mayor impacto positivo en la sociedad.  </w:t>
      </w:r>
    </w:p>
    <w:p w:rsidR="00000000" w:rsidDel="00000000" w:rsidP="00000000" w:rsidRDefault="00000000" w:rsidRPr="00000000" w14:paraId="00000015">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7">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8">
      <w:pPr>
        <w:spacing w:line="276"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9">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line="276" w:lineRule="auto"/>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nielseniq.com/global/es/insights/analysis/2022/la-evolucion-de-las-pymes-en-america-latina/" TargetMode="External"/><Relationship Id="rId7" Type="http://schemas.openxmlformats.org/officeDocument/2006/relationships/hyperlink" Target="http://www.mercadolibre.com.mx/ofertas/potencia-pymes" TargetMode="External"/><Relationship Id="rId8" Type="http://schemas.openxmlformats.org/officeDocument/2006/relationships/hyperlink" Target="http://www.mercadolibre.com.mx/ofertas/potencia-py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